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8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Stolen Day</w:t>
      </w:r>
    </w:p>
    <w:p w:rsidR="00AF3FE9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E2A26">
        <w:rPr>
          <w:rFonts w:ascii="Times New Roman" w:hAnsi="Times New Roman" w:cs="Times New Roman"/>
          <w:sz w:val="28"/>
          <w:szCs w:val="28"/>
        </w:rPr>
        <w:t>Sherwood Anderson</w:t>
      </w:r>
    </w:p>
    <w:p w:rsidR="00AF3FE9" w:rsidRDefault="00440A59" w:rsidP="00BF63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59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AC7ADA" w:rsidRDefault="00AC7ADA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It must be that all children are actors. The whole thing started with a boy on our street named Walter, who had inflammatory rheumatism. That’s what they called it. He didn’t have to go to school.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Still he could walk about. He could go fishing in the creek or the waterworks pond. There was a place up at the pond where in the spring the water </w:t>
      </w:r>
      <w:proofErr w:type="gramStart"/>
      <w:r w:rsidRPr="00DE2A26">
        <w:rPr>
          <w:rFonts w:ascii="Times New Roman" w:hAnsi="Times New Roman" w:cs="Times New Roman"/>
          <w:sz w:val="26"/>
          <w:szCs w:val="26"/>
        </w:rPr>
        <w:t>came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tumbling over the dam and formed a deep pool. It was a good place. Sometimes you could get some big ones there.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I went down that way on my way to school one spring morning.  It was out of my way but I wanted to see if Walter was there. 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He </w:t>
      </w:r>
      <w:proofErr w:type="gramStart"/>
      <w:r w:rsidRPr="00DE2A26">
        <w:rPr>
          <w:rFonts w:ascii="Times New Roman" w:hAnsi="Times New Roman" w:cs="Times New Roman"/>
          <w:sz w:val="26"/>
          <w:szCs w:val="26"/>
        </w:rPr>
        <w:t>was,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inflammatory rheumatism and all. There he was, sitting with a fish pole in his hand. He had been able to walk down there all right. </w:t>
      </w:r>
    </w:p>
    <w:p w:rsidR="00BF63E8" w:rsidRPr="00DE2A26" w:rsidRDefault="00BF63E8" w:rsidP="00BF63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It was then that my own legs began to hurt. </w:t>
      </w:r>
      <w:proofErr w:type="gramStart"/>
      <w:r w:rsidRPr="00DE2A26">
        <w:rPr>
          <w:rFonts w:ascii="Times New Roman" w:hAnsi="Times New Roman" w:cs="Times New Roman"/>
          <w:sz w:val="26"/>
          <w:szCs w:val="26"/>
        </w:rPr>
        <w:t>My back too.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I went on to school but, at the recess time, I began to cry.  I did it when the teacher, Sarah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Suggett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>, had come out into the schoolhouse yard. She came right over to me.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“I ache all over,” I said. I did, too. 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kept on crying and it worked all right.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“You’d better go on home,” she said.</w:t>
      </w:r>
    </w:p>
    <w:p w:rsidR="00BF63E8" w:rsidRPr="00DE2A26" w:rsidRDefault="00BF63E8" w:rsidP="00BF63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So I went. I limped painfully away. I kept on limping until I got out of the schoolhouse street. Then I felt better. I still had inflammatory rheumatism pretty bad but I could get along better.</w:t>
      </w:r>
    </w:p>
    <w:p w:rsidR="00BF63E8" w:rsidRPr="00DE2A26" w:rsidRDefault="00BF63E8" w:rsidP="00BF63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must have done some thinking on the way home.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“I’d better not say I have inflammatory rheumatism,” I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decided. “Maybe if you’ve got that you swell up.”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thought I’d better go around to where Walter was and ask him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about that, so I did—but he wasn’t there.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“They must not be biting today,” I thought.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had a feeling that, if I said I had inflammatory rheumatism,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Mother or my brothers and my sister Stella might laugh. They did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laugh at me pretty often and I didn’t like it at all.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“Just the same,” I said to myself, “I have got it.” I began to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hurt and ache again.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went home and sat on the front steps of our house. I sat there a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long time. There wasn’t anyone at home but Mother and the two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little ones. Ray would have been four or five then and Earl might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have been three.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It was Earl who saw me there. I had got tired sitting and was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lying on the porch. Earl was always a quiet, solemn little fellow.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He must have said something to Mother for presently she came.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“What’s the matter with you? Why aren’t you in school?”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sheasked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>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came pretty near telling her right out that I had inflammatory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rheumatism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but I thought I’d better not. Mother and Father had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been speaking of Walter’s case at the table just the day before. “It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affects the heart,” Father had said. That frightened me when I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thought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of it. “I might die,” I thought. “I might just suddenly die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right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here; my heart might stop beating.”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On the day before I had been running a race with my brother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Irve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We were up at the fairgrounds after school and there was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ahalf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>-mile track.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lastRenderedPageBreak/>
        <w:t>“I’ll bet you can’t run a half mile,” he said. “I bet you I could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beat you running clear around the track.”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And so we did it and I beat him, but afterward my heart did seem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to beat pretty hard. I remembered that lying there on the porch.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“It’s a wonder, with my inflammatory rheumatism and all, I didn’t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just drop down dead,” I thought. The thought frightened me a lot.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I ached worse than ever.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“I ache, Ma,” I said. “I just ache.”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She made me go in the house and upstairs and get into bed.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It wasn’t so good. It was spring. I was up there for perhaps an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hour, maybe two, and then I felt better.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got up and went downstairs. “I feel better, Ma,” I said.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Mother said she was glad. She was pretty busy that day and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hadn’t paid much attention to me. She had made me get into bed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upstairs and then hadn’t even come up to see how I was.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didn’t think much of that when I was up there but when I got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downstairs where she was, and when, after I had said I felt better and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she only said she was glad and went right on with her work, I began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ache again.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thought, “I’ll bet I die of it. I bet I do.”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went out to the front porch and sat down. I was pretty sore at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Mother.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“If she really knew the truth, that I have inflammatory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rheumatism and I may just drop down dead any time, I’ll bet she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wouldn’t care about that either,” I thought.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was getting more and more angry the more thinking I did.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“I know what I’m going to do,” I thought; “I’m going to go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fishing.”</w:t>
      </w:r>
    </w:p>
    <w:p w:rsidR="00AF3FE9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thought that, feeling the way I did, I might be sitting on the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high bank just above the deep pool where the water went over the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dam, and suddenly my heart would stop beating.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And then, of course, I’d pitch forward, over the bank into the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pool and, if I wasn’t dead when I hit the water, I’d drown sure.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They would all come home to supper and they’d miss me.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“But where is he?”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Then Mother would remember that I’d come home from school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aching.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She’d go upstairs and I wouldn’t be there. One day during the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year before, there was a child got drowned in a spring. It was one of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the Wyatt children.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Right down at the end of the street there was a spring under a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birch tree and there had been a barrel sunk in the ground.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Everyone had always been saying the spring ought to be kept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covered, but it wasn’t.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So the Wyatt child went down there, played around alone, and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fell in and got drowned.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Mother was the one who had found the drowned child. She had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gone to get a pail of water and there the child was, drowned and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dead.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This had been in the evening when we were all at home, and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Mother had come running up the street with the dead, dripping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child in her arms. She was making for the Wyatt house as hard as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she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could run, and she was pale.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She had a terrible look on her face, I remembered then.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“So,” I thought, “they’ll miss me and there’ll be a search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made. Very likely there’ll be someone who has seen me sitting by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the pond fishing, and there’ll be a big alarm and all the town will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turn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out and they’ll drag the pond.”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lastRenderedPageBreak/>
        <w:t>I was having a grand time, having died. Maybe, after they found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me and had got me out of the deep pool, Mother would grab me up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in her arms and run home with me as she had run with the Wyatt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child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>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got up from the porch and went around the house. I got my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fishing pole and lit out for the pool below the dam. Mother was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busy—she always was—and didn’t see me go. When I got there I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thought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I’d better not sit too near the edge of the high bank.</w:t>
      </w:r>
    </w:p>
    <w:p w:rsidR="00AF3FE9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By this time I didn’t </w:t>
      </w:r>
      <w:proofErr w:type="gramStart"/>
      <w:r w:rsidRPr="00DE2A26">
        <w:rPr>
          <w:rFonts w:ascii="Times New Roman" w:hAnsi="Times New Roman" w:cs="Times New Roman"/>
          <w:sz w:val="26"/>
          <w:szCs w:val="26"/>
        </w:rPr>
        <w:t>ache hardly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at all, but I thought: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“With inflammatory rheumatism you can’t tell,” I thought.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“It probably comes and goes,” I thought.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“Walter has it and he goes fishing,” I thought.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had got my line into the pool and suddenly I got a bite. It was a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regular whopper: I knew that. I’d never had a bite like that.</w:t>
      </w:r>
    </w:p>
    <w:p w:rsidR="00AF3FE9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I knew what it was. It was one of Mr.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Fenn’s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 xml:space="preserve"> big carp.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Mr.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Fenn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 xml:space="preserve"> was a man who had a big pond of his own. He sold ice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in the summer and the pond was to make the ice. He had bought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some big carp and put them into his pond and then, earlier in the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spring when there was a freshet, his dam had gone out.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So the carp had got into our creek and one or two big ones had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been caught—but none of them by a boy like me.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The carp was pulling and I was pulling and I was afraid he’d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break my line, so I just tumbled down the high bank, holding onto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the line and got right into the pool. We had it out, there in the pool.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We struggled. We wrestled. Then I got a hand under his gills and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got him out.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He was a big one all right. He was nearly half as big as I was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myself. I had him on the bank and I kept one hand under his gills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and I ran.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never ran so hard in my life. He was slippery, and now and then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he wriggled out of my arms; once I stumbled and fell on him, but I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got him home.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So there it was. I was a big hero that day. Mother got a washtub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and filled it with water. She put the fish in it and all the neighbors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came to look. I got into dry clothes and went down to supper—and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then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I made a break that spoiled my day.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There we were, all of us, at the table, and suddenly Father asked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what had been the matter with me at school. He had met the teacher,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 xml:space="preserve">Sarah </w:t>
      </w:r>
      <w:proofErr w:type="spellStart"/>
      <w:r w:rsidRPr="00DE2A26">
        <w:rPr>
          <w:rFonts w:ascii="Times New Roman" w:hAnsi="Times New Roman" w:cs="Times New Roman"/>
          <w:sz w:val="26"/>
          <w:szCs w:val="26"/>
        </w:rPr>
        <w:t>Suggett</w:t>
      </w:r>
      <w:proofErr w:type="spellEnd"/>
      <w:r w:rsidRPr="00DE2A26">
        <w:rPr>
          <w:rFonts w:ascii="Times New Roman" w:hAnsi="Times New Roman" w:cs="Times New Roman"/>
          <w:sz w:val="26"/>
          <w:szCs w:val="26"/>
        </w:rPr>
        <w:t>, on the street and she had told him how I had</w:t>
      </w:r>
    </w:p>
    <w:p w:rsidR="00BF63E8" w:rsidRPr="00DE2A26" w:rsidRDefault="00BF63E8" w:rsidP="00BF63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become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 xml:space="preserve"> ill.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“What was the matter with you?” Father asked, and before I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thought what I was saying I let it out.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“I had the inflammatory rheumatism,” I said—and a shout went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up. It made me sick to hear them, the way they all laughed.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It brought back all the aching pain again, and like a fool I began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to cry.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 xml:space="preserve">“Well, I </w:t>
      </w:r>
      <w:r w:rsidRPr="00DE2A26">
        <w:rPr>
          <w:rFonts w:ascii="Times New Roman" w:hAnsi="Times New Roman" w:cs="Times New Roman"/>
          <w:i/>
          <w:iCs/>
          <w:sz w:val="26"/>
          <w:szCs w:val="26"/>
        </w:rPr>
        <w:t xml:space="preserve">have </w:t>
      </w:r>
      <w:r w:rsidRPr="00DE2A26">
        <w:rPr>
          <w:rFonts w:ascii="Times New Roman" w:hAnsi="Times New Roman" w:cs="Times New Roman"/>
          <w:sz w:val="26"/>
          <w:szCs w:val="26"/>
        </w:rPr>
        <w:t xml:space="preserve">got it—I </w:t>
      </w:r>
      <w:r w:rsidRPr="00DE2A26">
        <w:rPr>
          <w:rFonts w:ascii="Times New Roman" w:hAnsi="Times New Roman" w:cs="Times New Roman"/>
          <w:i/>
          <w:iCs/>
          <w:sz w:val="26"/>
          <w:szCs w:val="26"/>
        </w:rPr>
        <w:t xml:space="preserve">have, </w:t>
      </w:r>
      <w:r w:rsidRPr="00DE2A26">
        <w:rPr>
          <w:rFonts w:ascii="Times New Roman" w:hAnsi="Times New Roman" w:cs="Times New Roman"/>
          <w:sz w:val="26"/>
          <w:szCs w:val="26"/>
        </w:rPr>
        <w:t xml:space="preserve">I </w:t>
      </w:r>
      <w:r w:rsidRPr="00DE2A26">
        <w:rPr>
          <w:rFonts w:ascii="Times New Roman" w:hAnsi="Times New Roman" w:cs="Times New Roman"/>
          <w:i/>
          <w:iCs/>
          <w:sz w:val="26"/>
          <w:szCs w:val="26"/>
        </w:rPr>
        <w:t>have,</w:t>
      </w:r>
      <w:r w:rsidRPr="00DE2A26">
        <w:rPr>
          <w:rFonts w:ascii="Times New Roman" w:hAnsi="Times New Roman" w:cs="Times New Roman"/>
          <w:sz w:val="26"/>
          <w:szCs w:val="26"/>
        </w:rPr>
        <w:t>” I cried, and I got up from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the table and ran upstairs.</w:t>
      </w:r>
    </w:p>
    <w:p w:rsidR="00BF63E8" w:rsidRPr="00DE2A26" w:rsidRDefault="00BF63E8" w:rsidP="00AF3F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DE2A26">
        <w:rPr>
          <w:rFonts w:ascii="Times New Roman" w:hAnsi="Times New Roman" w:cs="Times New Roman"/>
          <w:sz w:val="26"/>
          <w:szCs w:val="26"/>
        </w:rPr>
        <w:t>I stayed there until Mother came up. I knew it would be a long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time before I heard the last of the inflammatory rheumatism. I was</w:t>
      </w:r>
      <w:r w:rsidR="00AF3FE9" w:rsidRPr="00DE2A26">
        <w:rPr>
          <w:rFonts w:ascii="Times New Roman" w:hAnsi="Times New Roman" w:cs="Times New Roman"/>
          <w:sz w:val="26"/>
          <w:szCs w:val="26"/>
        </w:rPr>
        <w:t xml:space="preserve"> </w:t>
      </w:r>
      <w:r w:rsidRPr="00DE2A26">
        <w:rPr>
          <w:rFonts w:ascii="Times New Roman" w:hAnsi="Times New Roman" w:cs="Times New Roman"/>
          <w:sz w:val="26"/>
          <w:szCs w:val="26"/>
        </w:rPr>
        <w:t>sick all right, but the aching I now had wasn’t in my legs or in my</w:t>
      </w:r>
    </w:p>
    <w:p w:rsidR="00BF63E8" w:rsidRDefault="00BF63E8" w:rsidP="00BF63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E2A26">
        <w:rPr>
          <w:rFonts w:ascii="Times New Roman" w:hAnsi="Times New Roman" w:cs="Times New Roman"/>
          <w:sz w:val="26"/>
          <w:szCs w:val="26"/>
        </w:rPr>
        <w:t>back</w:t>
      </w:r>
      <w:proofErr w:type="gramEnd"/>
      <w:r w:rsidRPr="00DE2A26">
        <w:rPr>
          <w:rFonts w:ascii="Times New Roman" w:hAnsi="Times New Roman" w:cs="Times New Roman"/>
          <w:sz w:val="26"/>
          <w:szCs w:val="26"/>
        </w:rPr>
        <w:t>.</w:t>
      </w:r>
    </w:p>
    <w:p w:rsidR="00DE2A26" w:rsidRDefault="00DE2A26" w:rsidP="00DE2A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rush Script MT" w:hAnsi="Brush Script MT" w:cs="Times New Roman"/>
          <w:b/>
          <w:i/>
          <w:sz w:val="32"/>
          <w:szCs w:val="32"/>
        </w:rPr>
      </w:pPr>
      <w:r w:rsidRPr="00DE2A26">
        <w:rPr>
          <w:rFonts w:ascii="Brush Script MT" w:hAnsi="Brush Script MT" w:cs="Times New Roman"/>
          <w:b/>
          <w:i/>
          <w:sz w:val="32"/>
          <w:szCs w:val="32"/>
        </w:rPr>
        <w:t>THE END</w:t>
      </w:r>
    </w:p>
    <w:p w:rsidR="000975EA" w:rsidRDefault="000975EA" w:rsidP="000975E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75EA" w:rsidRDefault="000975EA" w:rsidP="000975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0975EA" w:rsidRDefault="000975EA" w:rsidP="000975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0975EA" w:rsidRPr="001648C1" w:rsidRDefault="000975EA" w:rsidP="000975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MinionPro-Regular" w:hAnsi="MinionPro-Regular" w:cs="MinionPro-Regular"/>
          <w:b/>
          <w:color w:val="000000"/>
          <w:sz w:val="40"/>
          <w:szCs w:val="40"/>
        </w:rPr>
      </w:pPr>
      <w:r w:rsidRPr="001648C1">
        <w:rPr>
          <w:rFonts w:ascii="MinionPro-Regular" w:hAnsi="MinionPro-Regular" w:cs="MinionPro-Regular"/>
          <w:b/>
          <w:color w:val="000000"/>
          <w:sz w:val="40"/>
          <w:szCs w:val="40"/>
        </w:rPr>
        <w:t xml:space="preserve">“Stolen Day” </w:t>
      </w:r>
    </w:p>
    <w:p w:rsidR="000975EA" w:rsidRPr="001648C1" w:rsidRDefault="000975EA" w:rsidP="000975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MinionPro-Regular" w:hAnsi="MinionPro-Regular" w:cs="MinionPro-Regular"/>
          <w:color w:val="000000"/>
          <w:sz w:val="40"/>
          <w:szCs w:val="40"/>
        </w:rPr>
      </w:pPr>
      <w:r w:rsidRPr="001648C1">
        <w:rPr>
          <w:rFonts w:ascii="MinionPro-Regular" w:hAnsi="MinionPro-Regular" w:cs="MinionPro-Regular"/>
          <w:color w:val="000000"/>
          <w:sz w:val="40"/>
          <w:szCs w:val="40"/>
        </w:rPr>
        <w:t>Assignment Sheet</w:t>
      </w:r>
    </w:p>
    <w:p w:rsidR="000975EA" w:rsidRDefault="000975EA" w:rsidP="000975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MinionPro-Regular" w:hAnsi="MinionPro-Regular" w:cs="MinionPro-Regular"/>
          <w:b/>
          <w:color w:val="000000"/>
          <w:sz w:val="20"/>
          <w:szCs w:val="20"/>
        </w:rPr>
      </w:pPr>
    </w:p>
    <w:p w:rsidR="000975EA" w:rsidRDefault="000975EA" w:rsidP="000975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975EA" w:rsidRPr="008137CA" w:rsidRDefault="000975EA" w:rsidP="000975EA">
      <w:pPr>
        <w:autoSpaceDE w:val="0"/>
        <w:autoSpaceDN w:val="0"/>
        <w:adjustRightInd w:val="0"/>
        <w:ind w:firstLine="720"/>
        <w:jc w:val="center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0975EA" w:rsidRDefault="000975EA" w:rsidP="000975EA">
      <w:pPr>
        <w:rPr>
          <w:sz w:val="32"/>
          <w:szCs w:val="32"/>
        </w:rPr>
      </w:pPr>
      <w:r w:rsidRPr="00C256D9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ab/>
        <w:t xml:space="preserve"> </w:t>
      </w:r>
    </w:p>
    <w:p w:rsidR="000975EA" w:rsidRDefault="000975EA" w:rsidP="000975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Put a complete heading at the top of your paper. </w:t>
      </w:r>
    </w:p>
    <w:p w:rsidR="000975EA" w:rsidRDefault="000975EA" w:rsidP="000975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Be sure to </w:t>
      </w:r>
      <w:r w:rsidRPr="00C256D9">
        <w:rPr>
          <w:b/>
          <w:sz w:val="40"/>
          <w:szCs w:val="40"/>
        </w:rPr>
        <w:t>ASE</w:t>
      </w:r>
      <w:r w:rsidRPr="00C256D9">
        <w:rPr>
          <w:sz w:val="32"/>
          <w:szCs w:val="32"/>
        </w:rPr>
        <w:t xml:space="preserve"> </w:t>
      </w:r>
      <w:r>
        <w:rPr>
          <w:sz w:val="32"/>
          <w:szCs w:val="32"/>
        </w:rPr>
        <w:t>each of the following questions.</w:t>
      </w:r>
    </w:p>
    <w:p w:rsidR="000975EA" w:rsidRDefault="000975EA" w:rsidP="000975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975EA" w:rsidRDefault="000975EA" w:rsidP="000975EA">
      <w:pPr>
        <w:autoSpaceDE w:val="0"/>
        <w:autoSpaceDN w:val="0"/>
        <w:adjustRightInd w:val="0"/>
        <w:ind w:firstLine="720"/>
        <w:jc w:val="center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0975EA" w:rsidRPr="006B2EBC" w:rsidRDefault="000975EA" w:rsidP="000975EA">
      <w:pPr>
        <w:rPr>
          <w:b/>
          <w:sz w:val="20"/>
          <w:szCs w:val="20"/>
        </w:rPr>
      </w:pPr>
    </w:p>
    <w:p w:rsidR="000975EA" w:rsidRDefault="000975EA" w:rsidP="000975EA">
      <w:pPr>
        <w:jc w:val="center"/>
        <w:rPr>
          <w:b/>
          <w:i/>
          <w:sz w:val="48"/>
          <w:szCs w:val="48"/>
        </w:rPr>
      </w:pPr>
      <w:r w:rsidRPr="008137CA">
        <w:rPr>
          <w:b/>
          <w:sz w:val="48"/>
          <w:szCs w:val="48"/>
        </w:rPr>
        <w:t>How do we answer questions?</w:t>
      </w:r>
      <w:r w:rsidRPr="008137CA">
        <w:rPr>
          <w:b/>
          <w:i/>
          <w:sz w:val="48"/>
          <w:szCs w:val="48"/>
        </w:rPr>
        <w:t xml:space="preserve">   </w:t>
      </w:r>
    </w:p>
    <w:p w:rsidR="000975EA" w:rsidRPr="008137CA" w:rsidRDefault="000975EA" w:rsidP="000975EA">
      <w:pPr>
        <w:jc w:val="center"/>
        <w:rPr>
          <w:b/>
          <w:i/>
          <w:sz w:val="48"/>
          <w:szCs w:val="48"/>
        </w:rPr>
      </w:pPr>
      <w:r w:rsidRPr="008137CA">
        <w:rPr>
          <w:b/>
          <w:i/>
          <w:sz w:val="48"/>
          <w:szCs w:val="48"/>
        </w:rPr>
        <w:t>We ASE them!</w:t>
      </w:r>
    </w:p>
    <w:p w:rsidR="000975EA" w:rsidRPr="008137CA" w:rsidRDefault="000975EA" w:rsidP="000975EA">
      <w:pPr>
        <w:jc w:val="center"/>
        <w:rPr>
          <w:i/>
          <w:sz w:val="24"/>
          <w:szCs w:val="24"/>
        </w:rPr>
      </w:pPr>
    </w:p>
    <w:p w:rsidR="000975EA" w:rsidRPr="00C256D9" w:rsidRDefault="000975EA" w:rsidP="000975EA">
      <w:pPr>
        <w:rPr>
          <w:sz w:val="32"/>
          <w:szCs w:val="32"/>
        </w:rPr>
      </w:pPr>
      <w:r w:rsidRPr="00C256D9">
        <w:rPr>
          <w:b/>
          <w:sz w:val="48"/>
          <w:szCs w:val="48"/>
        </w:rPr>
        <w:t>A</w:t>
      </w:r>
      <w:r w:rsidRPr="00C256D9">
        <w:rPr>
          <w:sz w:val="32"/>
          <w:szCs w:val="32"/>
        </w:rPr>
        <w:t xml:space="preserve">nswer – Restate the question and provide a </w:t>
      </w:r>
      <w:r>
        <w:rPr>
          <w:sz w:val="32"/>
          <w:szCs w:val="32"/>
        </w:rPr>
        <w:t>simple but direct</w:t>
      </w:r>
      <w:r w:rsidRPr="00C256D9">
        <w:rPr>
          <w:sz w:val="32"/>
          <w:szCs w:val="32"/>
        </w:rPr>
        <w:t xml:space="preserve"> </w:t>
      </w:r>
      <w:r>
        <w:rPr>
          <w:sz w:val="32"/>
          <w:szCs w:val="32"/>
        </w:rPr>
        <w:t>answer</w:t>
      </w:r>
      <w:r w:rsidRPr="00C256D9">
        <w:rPr>
          <w:sz w:val="32"/>
          <w:szCs w:val="32"/>
        </w:rPr>
        <w:t>.</w:t>
      </w:r>
    </w:p>
    <w:p w:rsidR="000975EA" w:rsidRPr="00C256D9" w:rsidRDefault="000975EA" w:rsidP="000975EA">
      <w:pPr>
        <w:rPr>
          <w:sz w:val="32"/>
          <w:szCs w:val="32"/>
        </w:rPr>
      </w:pPr>
      <w:r w:rsidRPr="00C256D9">
        <w:rPr>
          <w:b/>
          <w:sz w:val="48"/>
          <w:szCs w:val="48"/>
        </w:rPr>
        <w:t>S</w:t>
      </w:r>
      <w:r w:rsidRPr="00C256D9">
        <w:rPr>
          <w:sz w:val="32"/>
          <w:szCs w:val="32"/>
        </w:rPr>
        <w:t xml:space="preserve">upport – </w:t>
      </w:r>
      <w:r>
        <w:rPr>
          <w:sz w:val="32"/>
          <w:szCs w:val="32"/>
        </w:rPr>
        <w:t xml:space="preserve">Support your answer with </w:t>
      </w:r>
      <w:r w:rsidRPr="00C256D9">
        <w:rPr>
          <w:sz w:val="32"/>
          <w:szCs w:val="32"/>
        </w:rPr>
        <w:t xml:space="preserve">a direct quote from the text (TBS). </w:t>
      </w:r>
    </w:p>
    <w:p w:rsidR="000975EA" w:rsidRDefault="000975EA" w:rsidP="000975EA">
      <w:pPr>
        <w:rPr>
          <w:sz w:val="32"/>
          <w:szCs w:val="32"/>
        </w:rPr>
      </w:pPr>
      <w:r w:rsidRPr="00C256D9">
        <w:rPr>
          <w:b/>
          <w:sz w:val="48"/>
          <w:szCs w:val="48"/>
        </w:rPr>
        <w:t>E</w:t>
      </w:r>
      <w:r w:rsidRPr="00C256D9">
        <w:rPr>
          <w:sz w:val="32"/>
          <w:szCs w:val="32"/>
        </w:rPr>
        <w:t xml:space="preserve">xplain – </w:t>
      </w:r>
      <w:r>
        <w:rPr>
          <w:sz w:val="32"/>
          <w:szCs w:val="32"/>
        </w:rPr>
        <w:t>Connect your simple answer to the TBS and explain your position.</w:t>
      </w:r>
    </w:p>
    <w:p w:rsidR="000975EA" w:rsidRPr="00E81156" w:rsidRDefault="000975EA" w:rsidP="000975EA">
      <w:pPr>
        <w:rPr>
          <w:i/>
          <w:sz w:val="40"/>
          <w:szCs w:val="40"/>
        </w:rPr>
      </w:pPr>
    </w:p>
    <w:p w:rsidR="000975EA" w:rsidRPr="00C256D9" w:rsidRDefault="000975EA" w:rsidP="000975EA">
      <w:pPr>
        <w:rPr>
          <w:rFonts w:cs="MinionPro-Regular"/>
          <w:color w:val="000000"/>
          <w:sz w:val="40"/>
          <w:szCs w:val="40"/>
        </w:rPr>
      </w:pPr>
      <w:r w:rsidRPr="00C256D9">
        <w:rPr>
          <w:rFonts w:cs="MinionPro-Regular"/>
          <w:color w:val="000000"/>
          <w:sz w:val="40"/>
          <w:szCs w:val="40"/>
          <w:u w:val="single"/>
        </w:rPr>
        <w:t>Reading Check Questions</w:t>
      </w:r>
      <w:r w:rsidRPr="00C256D9">
        <w:rPr>
          <w:rFonts w:cs="MinionPro-Regular"/>
          <w:color w:val="000000"/>
          <w:sz w:val="40"/>
          <w:szCs w:val="40"/>
        </w:rPr>
        <w:t>:</w:t>
      </w:r>
    </w:p>
    <w:p w:rsidR="000975EA" w:rsidRPr="00C256D9" w:rsidRDefault="000975EA" w:rsidP="000975EA">
      <w:pPr>
        <w:rPr>
          <w:b/>
          <w:sz w:val="40"/>
          <w:szCs w:val="40"/>
        </w:rPr>
      </w:pPr>
    </w:p>
    <w:p w:rsidR="000975EA" w:rsidRPr="00C256D9" w:rsidRDefault="000975EA" w:rsidP="000975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56D9">
        <w:rPr>
          <w:sz w:val="32"/>
          <w:szCs w:val="32"/>
        </w:rPr>
        <w:t>During what season does this story take place?</w:t>
      </w:r>
    </w:p>
    <w:p w:rsidR="000975EA" w:rsidRPr="00C256D9" w:rsidRDefault="000975EA" w:rsidP="000975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56D9">
        <w:rPr>
          <w:sz w:val="32"/>
          <w:szCs w:val="32"/>
        </w:rPr>
        <w:t>How did the narrator get himself sent home from school?</w:t>
      </w:r>
    </w:p>
    <w:p w:rsidR="000975EA" w:rsidRPr="00C256D9" w:rsidRDefault="000975EA" w:rsidP="000975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56D9">
        <w:rPr>
          <w:sz w:val="32"/>
          <w:szCs w:val="32"/>
        </w:rPr>
        <w:t>How did the narrator capture the Carp?</w:t>
      </w:r>
    </w:p>
    <w:p w:rsidR="000975EA" w:rsidRPr="00C256D9" w:rsidRDefault="000975EA" w:rsidP="000975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56D9">
        <w:rPr>
          <w:sz w:val="32"/>
          <w:szCs w:val="32"/>
        </w:rPr>
        <w:t>What happened to spoil the narrator’s day?</w:t>
      </w:r>
    </w:p>
    <w:p w:rsidR="000975EA" w:rsidRPr="00C256D9" w:rsidRDefault="000975EA" w:rsidP="000975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56D9">
        <w:rPr>
          <w:sz w:val="32"/>
          <w:szCs w:val="32"/>
        </w:rPr>
        <w:t xml:space="preserve">Why do you suppose the narrator’s symptoms develop </w:t>
      </w:r>
      <w:r w:rsidRPr="00C256D9">
        <w:rPr>
          <w:i/>
          <w:sz w:val="32"/>
          <w:szCs w:val="32"/>
        </w:rPr>
        <w:t>after</w:t>
      </w:r>
      <w:r w:rsidRPr="00C256D9">
        <w:rPr>
          <w:sz w:val="32"/>
          <w:szCs w:val="32"/>
        </w:rPr>
        <w:t xml:space="preserve"> he sees Walter fishing at the pond?</w:t>
      </w:r>
    </w:p>
    <w:p w:rsidR="000975EA" w:rsidRPr="00C256D9" w:rsidRDefault="000975EA" w:rsidP="000975E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B3CF1">
        <w:rPr>
          <w:sz w:val="32"/>
          <w:szCs w:val="32"/>
        </w:rPr>
        <w:t>Why does he insist that</w:t>
      </w:r>
      <w:r w:rsidRPr="00C256D9">
        <w:rPr>
          <w:sz w:val="32"/>
          <w:szCs w:val="32"/>
        </w:rPr>
        <w:t xml:space="preserve"> he had the “inflammatory rheumatism?”</w:t>
      </w:r>
    </w:p>
    <w:p w:rsidR="00AC7ADA" w:rsidRPr="00AC7ADA" w:rsidRDefault="00AC7ADA" w:rsidP="000975EA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sz w:val="36"/>
          <w:szCs w:val="36"/>
        </w:rPr>
      </w:pPr>
    </w:p>
    <w:sectPr w:rsidR="00AC7ADA" w:rsidRPr="00AC7ADA" w:rsidSect="00DE2A2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2DC"/>
    <w:multiLevelType w:val="hybridMultilevel"/>
    <w:tmpl w:val="9A9E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B32"/>
    <w:multiLevelType w:val="hybridMultilevel"/>
    <w:tmpl w:val="BA04BDD0"/>
    <w:lvl w:ilvl="0" w:tplc="FA68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3E8"/>
    <w:rsid w:val="000975EA"/>
    <w:rsid w:val="002E6755"/>
    <w:rsid w:val="00440A59"/>
    <w:rsid w:val="0049370C"/>
    <w:rsid w:val="004F768D"/>
    <w:rsid w:val="00AC7ADA"/>
    <w:rsid w:val="00AF3FE9"/>
    <w:rsid w:val="00BF63E8"/>
    <w:rsid w:val="00CC10E8"/>
    <w:rsid w:val="00DE2A26"/>
    <w:rsid w:val="00EB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63E8"/>
    <w:rPr>
      <w:b/>
      <w:bCs/>
    </w:rPr>
  </w:style>
  <w:style w:type="paragraph" w:styleId="ListParagraph">
    <w:name w:val="List Paragraph"/>
    <w:basedOn w:val="Normal"/>
    <w:uiPriority w:val="34"/>
    <w:qFormat/>
    <w:rsid w:val="00AC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2014-11-07T17:06:00Z</cp:lastPrinted>
  <dcterms:created xsi:type="dcterms:W3CDTF">2014-11-07T19:37:00Z</dcterms:created>
  <dcterms:modified xsi:type="dcterms:W3CDTF">2014-11-07T19:37:00Z</dcterms:modified>
</cp:coreProperties>
</file>